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3B6808" w:rsidTr="009F1C02">
        <w:tc>
          <w:tcPr>
            <w:tcW w:w="9778" w:type="dxa"/>
            <w:gridSpan w:val="2"/>
          </w:tcPr>
          <w:p w:rsidR="003B6808" w:rsidRPr="003B6808" w:rsidRDefault="003B6808" w:rsidP="003B6808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Holløselund Strand Grundejerforening</w:t>
            </w:r>
          </w:p>
          <w:p w:rsidR="003B6808" w:rsidRPr="003B6808" w:rsidRDefault="003B6808" w:rsidP="003B6808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Bestyrelsesmøde</w:t>
            </w:r>
          </w:p>
          <w:p w:rsidR="003B6808" w:rsidRPr="003B6808" w:rsidRDefault="003B6808" w:rsidP="003B6808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9. april 2017 kl. 10.30</w:t>
            </w:r>
          </w:p>
          <w:p w:rsidR="003B6808" w:rsidRPr="003B6808" w:rsidRDefault="003B6808" w:rsidP="003B6808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Hos Gerda</w:t>
            </w:r>
          </w:p>
          <w:p w:rsidR="003B6808" w:rsidRDefault="00515ED3" w:rsidP="00F1091F">
            <w:r>
              <w:t>Tilstede:</w:t>
            </w:r>
          </w:p>
        </w:tc>
      </w:tr>
      <w:tr w:rsidR="003B6808" w:rsidTr="003B6808">
        <w:tc>
          <w:tcPr>
            <w:tcW w:w="4889" w:type="dxa"/>
          </w:tcPr>
          <w:p w:rsidR="003B6808" w:rsidRPr="00515ED3" w:rsidRDefault="003B6808" w:rsidP="003B680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>Dagsorden</w:t>
            </w:r>
            <w:r w:rsidR="00515ED3">
              <w:rPr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3B6808" w:rsidRDefault="003B6808">
            <w:r>
              <w:t>Referat:</w:t>
            </w:r>
          </w:p>
        </w:tc>
      </w:tr>
      <w:tr w:rsidR="003B6808" w:rsidTr="003B6808">
        <w:tc>
          <w:tcPr>
            <w:tcW w:w="4889" w:type="dxa"/>
          </w:tcPr>
          <w:p w:rsidR="003B6808" w:rsidRPr="00515ED3" w:rsidRDefault="003B6808" w:rsidP="003B680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>Valg af referent</w:t>
            </w:r>
            <w:r w:rsidR="00515ED3">
              <w:rPr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3B6808" w:rsidRDefault="00AA0EDE">
            <w:r>
              <w:t>Shannon</w:t>
            </w:r>
          </w:p>
        </w:tc>
      </w:tr>
      <w:tr w:rsidR="003B6808" w:rsidTr="003B6808">
        <w:tc>
          <w:tcPr>
            <w:tcW w:w="4889" w:type="dxa"/>
          </w:tcPr>
          <w:p w:rsidR="003B6808" w:rsidRPr="00515ED3" w:rsidRDefault="003B6808" w:rsidP="003B680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>Godkendelse af referat fra mødet den 8.12.2016</w:t>
            </w:r>
            <w:r w:rsidR="001B662D">
              <w:rPr>
                <w:sz w:val="24"/>
                <w:szCs w:val="24"/>
              </w:rPr>
              <w:t>:</w:t>
            </w:r>
            <w:r w:rsidR="001B662D">
              <w:rPr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3B6808" w:rsidRDefault="00F21AF5">
            <w:r>
              <w:t>Godkendt</w:t>
            </w:r>
          </w:p>
          <w:p w:rsidR="00F21AF5" w:rsidRDefault="00F21AF5"/>
        </w:tc>
      </w:tr>
      <w:tr w:rsidR="003B6808" w:rsidTr="00AE1BFF">
        <w:trPr>
          <w:trHeight w:val="1098"/>
        </w:trPr>
        <w:tc>
          <w:tcPr>
            <w:tcW w:w="4889" w:type="dxa"/>
          </w:tcPr>
          <w:p w:rsidR="003B6808" w:rsidRPr="00515ED3" w:rsidRDefault="003B6808" w:rsidP="003B680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>Orientering omkring kystsikring/skræntfodssikring.</w:t>
            </w:r>
          </w:p>
        </w:tc>
        <w:tc>
          <w:tcPr>
            <w:tcW w:w="4889" w:type="dxa"/>
          </w:tcPr>
          <w:p w:rsidR="003B6808" w:rsidRDefault="004F7E50">
            <w:r>
              <w:t>Kommunen har indkaldt til et møde hvor alle var enig</w:t>
            </w:r>
            <w:r w:rsidR="00AE1BFF">
              <w:t>e</w:t>
            </w:r>
            <w:r>
              <w:t xml:space="preserve"> om at der skal ske </w:t>
            </w:r>
            <w:r w:rsidR="00066804">
              <w:t>noget med kystsikring men der sker formentlig ikke noget før kommunalt</w:t>
            </w:r>
            <w:r w:rsidR="00F24BE0">
              <w:t xml:space="preserve"> vælg til efteråret.</w:t>
            </w:r>
          </w:p>
        </w:tc>
      </w:tr>
      <w:tr w:rsidR="003B6808" w:rsidTr="003B6808">
        <w:tc>
          <w:tcPr>
            <w:tcW w:w="4889" w:type="dxa"/>
          </w:tcPr>
          <w:p w:rsidR="003B6808" w:rsidRPr="00515ED3" w:rsidRDefault="003B6808" w:rsidP="00515ED3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>Barritvej</w:t>
            </w:r>
            <w:r w:rsidR="008041CF">
              <w:rPr>
                <w:sz w:val="24"/>
                <w:szCs w:val="24"/>
              </w:rPr>
              <w:t xml:space="preserve"> </w:t>
            </w:r>
            <w:r w:rsidRPr="00515ED3">
              <w:rPr>
                <w:sz w:val="24"/>
                <w:szCs w:val="24"/>
              </w:rPr>
              <w:t>stien</w:t>
            </w:r>
            <w:r w:rsidR="006F2B02">
              <w:rPr>
                <w:sz w:val="24"/>
                <w:szCs w:val="24"/>
              </w:rPr>
              <w:t xml:space="preserve">. </w:t>
            </w:r>
            <w:r w:rsidRPr="00515ED3">
              <w:rPr>
                <w:sz w:val="24"/>
                <w:szCs w:val="24"/>
              </w:rPr>
              <w:t xml:space="preserve"> Konklusion vedr. diverse aftaler.</w:t>
            </w:r>
          </w:p>
        </w:tc>
        <w:tc>
          <w:tcPr>
            <w:tcW w:w="4889" w:type="dxa"/>
          </w:tcPr>
          <w:p w:rsidR="003B6808" w:rsidRDefault="006A736F">
            <w:r>
              <w:t>Fremover holder grundejerforening den</w:t>
            </w:r>
            <w:r w:rsidR="00AE1BFF">
              <w:t xml:space="preserve"> ene</w:t>
            </w:r>
            <w:r>
              <w:t xml:space="preserve"> halvdel af stien som er mod Tisvilde. </w:t>
            </w:r>
            <w:r w:rsidR="00AE1BFF">
              <w:t xml:space="preserve"> </w:t>
            </w:r>
          </w:p>
        </w:tc>
      </w:tr>
      <w:tr w:rsidR="003B6808" w:rsidTr="003B6808">
        <w:tc>
          <w:tcPr>
            <w:tcW w:w="4889" w:type="dxa"/>
          </w:tcPr>
          <w:p w:rsidR="003B6808" w:rsidRPr="00515ED3" w:rsidRDefault="003B6808" w:rsidP="00515ED3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>Trappen</w:t>
            </w:r>
            <w:r w:rsidR="00515ED3" w:rsidRPr="00515ED3">
              <w:rPr>
                <w:sz w:val="24"/>
                <w:szCs w:val="24"/>
              </w:rPr>
              <w:t>. Orientering om trappens tilstand</w:t>
            </w:r>
            <w:r w:rsidR="00515ED3">
              <w:rPr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3B6808" w:rsidRDefault="00931607">
            <w:r>
              <w:t>Dunkraft</w:t>
            </w:r>
            <w:r w:rsidR="005D25FC">
              <w:t>er</w:t>
            </w:r>
            <w:r>
              <w:t xml:space="preserve"> er købte og regning sendt til Gerda</w:t>
            </w:r>
            <w:r w:rsidR="006A736F">
              <w:t xml:space="preserve">.  De nye sektioner er monteret 98 procent nu.  </w:t>
            </w:r>
            <w:r w:rsidR="002A713C">
              <w:t>Jens ønsker en tilsigelse af trappen før d. 28/4.</w:t>
            </w:r>
          </w:p>
        </w:tc>
      </w:tr>
      <w:tr w:rsidR="00515ED3" w:rsidTr="003B6808">
        <w:tc>
          <w:tcPr>
            <w:tcW w:w="4889" w:type="dxa"/>
          </w:tcPr>
          <w:p w:rsidR="00515ED3" w:rsidRPr="00515ED3" w:rsidRDefault="002A713C" w:rsidP="00515ED3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Arbejdsdagen. St. Bededag</w:t>
            </w:r>
            <w:r w:rsidR="00515ED3" w:rsidRPr="00515ED3">
              <w:rPr>
                <w:sz w:val="24"/>
                <w:szCs w:val="24"/>
              </w:rPr>
              <w:t>. Fredag den 12. maj. Arbejdsliste. Frokost.</w:t>
            </w:r>
          </w:p>
        </w:tc>
        <w:tc>
          <w:tcPr>
            <w:tcW w:w="4889" w:type="dxa"/>
          </w:tcPr>
          <w:p w:rsidR="00515ED3" w:rsidRDefault="0030377D">
            <w:r>
              <w:t xml:space="preserve">Lågen er blevet justeret flere gang og der er problemer med låsning på grund af pres fra hegnet på begge side. </w:t>
            </w:r>
            <w:r w:rsidR="00D93452">
              <w:t xml:space="preserve">Carl Christian og Jens lave en liste over hvad der skal laves St. Bededag.  </w:t>
            </w:r>
            <w:r w:rsidR="007A7AE0">
              <w:t xml:space="preserve">Carl Christian lave frokost.  </w:t>
            </w:r>
            <w:r w:rsidR="00EE04CE">
              <w:t xml:space="preserve"> </w:t>
            </w:r>
            <w:r w:rsidR="00B536F3">
              <w:t xml:space="preserve">Jens vil gerne at vi kigge på platformen og se om vi kan ret stolperne op. </w:t>
            </w:r>
          </w:p>
        </w:tc>
      </w:tr>
      <w:tr w:rsidR="00515ED3" w:rsidTr="003B6808">
        <w:tc>
          <w:tcPr>
            <w:tcW w:w="4889" w:type="dxa"/>
          </w:tcPr>
          <w:p w:rsidR="00515ED3" w:rsidRPr="00515ED3" w:rsidRDefault="00515ED3" w:rsidP="00515ED3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>Kontingentopkrævning. Hvordan?</w:t>
            </w:r>
          </w:p>
        </w:tc>
        <w:tc>
          <w:tcPr>
            <w:tcW w:w="4889" w:type="dxa"/>
          </w:tcPr>
          <w:p w:rsidR="00515ED3" w:rsidRDefault="00676EAA">
            <w:r>
              <w:t xml:space="preserve">Carl Christian har færdiggjort papirarbejde for at opdaterer kontoen efter nuværende regler. </w:t>
            </w:r>
            <w:r w:rsidR="00551BF0">
              <w:t xml:space="preserve">Shannon sender ud </w:t>
            </w:r>
            <w:r w:rsidR="006472E4">
              <w:t xml:space="preserve">i påsken.  </w:t>
            </w:r>
            <w:r w:rsidR="00AE1BFF">
              <w:t>Shannon undersøger en måde at sende ud i grundejerforenings navn.</w:t>
            </w:r>
            <w:r w:rsidR="004F7E50">
              <w:t xml:space="preserve"> </w:t>
            </w:r>
          </w:p>
        </w:tc>
      </w:tr>
      <w:tr w:rsidR="00515ED3" w:rsidTr="003B6808">
        <w:tc>
          <w:tcPr>
            <w:tcW w:w="4889" w:type="dxa"/>
          </w:tcPr>
          <w:p w:rsidR="00515ED3" w:rsidRPr="00515ED3" w:rsidRDefault="00515ED3" w:rsidP="00515ED3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>Nye emner til bestyrelsen. Se referatet fra den 8.12.2016. Husk at give besked til Gerda, hvis vi bliver flere.</w:t>
            </w:r>
          </w:p>
        </w:tc>
        <w:tc>
          <w:tcPr>
            <w:tcW w:w="4889" w:type="dxa"/>
          </w:tcPr>
          <w:p w:rsidR="00515ED3" w:rsidRDefault="00E35C87">
            <w:r>
              <w:t>Vi arbejder på at få nye</w:t>
            </w:r>
            <w:r w:rsidR="00AE1BFF">
              <w:t xml:space="preserve"> bestyrelses</w:t>
            </w:r>
            <w:r>
              <w:t>me</w:t>
            </w:r>
            <w:bookmarkStart w:id="0" w:name="_GoBack"/>
            <w:bookmarkEnd w:id="0"/>
            <w:r>
              <w:t>dlemmer</w:t>
            </w:r>
            <w:r w:rsidR="008B16A0">
              <w:t>.</w:t>
            </w:r>
          </w:p>
        </w:tc>
      </w:tr>
      <w:tr w:rsidR="00515ED3" w:rsidTr="003B6808">
        <w:tc>
          <w:tcPr>
            <w:tcW w:w="4889" w:type="dxa"/>
          </w:tcPr>
          <w:p w:rsidR="00515ED3" w:rsidRPr="00515ED3" w:rsidRDefault="00515ED3" w:rsidP="00515ED3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>Næste møde. Søndag den 7. maj 2017</w:t>
            </w:r>
          </w:p>
        </w:tc>
        <w:tc>
          <w:tcPr>
            <w:tcW w:w="4889" w:type="dxa"/>
          </w:tcPr>
          <w:p w:rsidR="00515ED3" w:rsidRDefault="00AC56B9">
            <w:r>
              <w:t xml:space="preserve">Næste møde d. Lørdag d. 13 maj. </w:t>
            </w:r>
            <w:r w:rsidR="002A36B1">
              <w:t xml:space="preserve"> 10.30 </w:t>
            </w:r>
            <w:r w:rsidR="00562449">
              <w:t>hos CCM</w:t>
            </w:r>
          </w:p>
        </w:tc>
      </w:tr>
      <w:tr w:rsidR="005B6069" w:rsidTr="003B6808">
        <w:tc>
          <w:tcPr>
            <w:tcW w:w="4889" w:type="dxa"/>
          </w:tcPr>
          <w:p w:rsidR="005B6069" w:rsidRPr="00515ED3" w:rsidRDefault="005B6069" w:rsidP="005B6069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for generalfo</w:t>
            </w:r>
            <w:r w:rsidR="00931607">
              <w:rPr>
                <w:sz w:val="24"/>
                <w:szCs w:val="24"/>
              </w:rPr>
              <w:t>rsamlingen: 11, 18 eller 25. 6.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889" w:type="dxa"/>
          </w:tcPr>
          <w:p w:rsidR="005B6069" w:rsidRDefault="00853179">
            <w:r>
              <w:t xml:space="preserve">Vi satser på d. 25.  Vi spørger om en større lokale denne gang.  </w:t>
            </w:r>
          </w:p>
        </w:tc>
      </w:tr>
      <w:tr w:rsidR="00515ED3" w:rsidTr="003B6808">
        <w:tc>
          <w:tcPr>
            <w:tcW w:w="4889" w:type="dxa"/>
          </w:tcPr>
          <w:p w:rsidR="00515ED3" w:rsidRPr="00515ED3" w:rsidRDefault="00515ED3" w:rsidP="00515ED3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5ED3">
              <w:rPr>
                <w:sz w:val="24"/>
                <w:szCs w:val="24"/>
              </w:rPr>
              <w:t xml:space="preserve">Eventuelt. </w:t>
            </w:r>
          </w:p>
        </w:tc>
        <w:tc>
          <w:tcPr>
            <w:tcW w:w="4889" w:type="dxa"/>
          </w:tcPr>
          <w:p w:rsidR="00515ED3" w:rsidRDefault="003E649A">
            <w:r>
              <w:t xml:space="preserve">Gerda meddeler at der er overskud på 14.000,00 vi har 72.821 på kontoen før trappen betales. </w:t>
            </w:r>
          </w:p>
        </w:tc>
      </w:tr>
    </w:tbl>
    <w:p w:rsidR="00846648" w:rsidRDefault="00846648"/>
    <w:sectPr w:rsidR="00846648" w:rsidSect="008466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E35"/>
    <w:multiLevelType w:val="hybridMultilevel"/>
    <w:tmpl w:val="C91CC3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1304"/>
  <w:hyphenationZone w:val="425"/>
  <w:characterSpacingControl w:val="doNotCompress"/>
  <w:compat/>
  <w:rsids>
    <w:rsidRoot w:val="003B6808"/>
    <w:rsid w:val="00066804"/>
    <w:rsid w:val="000F638B"/>
    <w:rsid w:val="001B662D"/>
    <w:rsid w:val="001F1B3D"/>
    <w:rsid w:val="002A36B1"/>
    <w:rsid w:val="002A713C"/>
    <w:rsid w:val="0030377D"/>
    <w:rsid w:val="003B6808"/>
    <w:rsid w:val="003E649A"/>
    <w:rsid w:val="004A4B9B"/>
    <w:rsid w:val="004F7E50"/>
    <w:rsid w:val="00515ED3"/>
    <w:rsid w:val="00544813"/>
    <w:rsid w:val="00551BF0"/>
    <w:rsid w:val="00562449"/>
    <w:rsid w:val="005B6069"/>
    <w:rsid w:val="005D25FC"/>
    <w:rsid w:val="006472E4"/>
    <w:rsid w:val="00676EAA"/>
    <w:rsid w:val="006A736F"/>
    <w:rsid w:val="006F2B02"/>
    <w:rsid w:val="007A7AE0"/>
    <w:rsid w:val="008041CF"/>
    <w:rsid w:val="00846648"/>
    <w:rsid w:val="00853179"/>
    <w:rsid w:val="008B16A0"/>
    <w:rsid w:val="00931607"/>
    <w:rsid w:val="00A32A8F"/>
    <w:rsid w:val="00AA0EDE"/>
    <w:rsid w:val="00AC56B9"/>
    <w:rsid w:val="00AE1BFF"/>
    <w:rsid w:val="00B536F3"/>
    <w:rsid w:val="00D93452"/>
    <w:rsid w:val="00DD1CAD"/>
    <w:rsid w:val="00E33E96"/>
    <w:rsid w:val="00E35C87"/>
    <w:rsid w:val="00E84106"/>
    <w:rsid w:val="00EE04CE"/>
    <w:rsid w:val="00F1091F"/>
    <w:rsid w:val="00F21AF5"/>
    <w:rsid w:val="00F2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B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2017-05-05T15:05:00Z</dcterms:created>
  <dcterms:modified xsi:type="dcterms:W3CDTF">2017-05-05T15:05:00Z</dcterms:modified>
</cp:coreProperties>
</file>